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ody>
    <w:p w:rsidR="00000000" w:rsidDel="00000000" w:rsidP="00000000" w:rsidRDefault="00000000" w:rsidRPr="00000000">
      <w:pPr>
        <w:pBdr/>
        <w:contextualSpacing w:val="0"/>
        <w:rPr>
          <w:color w:val="0000ff"/>
          <w:sz w:val="34"/>
          <w:szCs w:val="34"/>
        </w:rPr>
      </w:pPr>
      <w:r w:rsidDel="00000000" w:rsidR="00000000" w:rsidRPr="00000000">
        <w:rPr>
          <w:color w:val="0000ff"/>
          <w:sz w:val="34"/>
          <w:szCs w:val="34"/>
          <w:rtl w:val="0"/>
        </w:rPr>
        <w:t xml:space="preserve">LA EXPEDICIÓN DE KON-TIKI</w:t>
      </w:r>
    </w:p>
    <w:p w:rsidR="00000000" w:rsidDel="00000000" w:rsidP="00000000" w:rsidRDefault="00000000" w:rsidRPr="00000000">
      <w:pPr>
        <w:pBdr/>
        <w:contextualSpacing w:val="0"/>
        <w:rPr/>
      </w:pPr>
      <w:r w:rsidDel="00000000" w:rsidR="00000000" w:rsidRPr="00000000">
        <w:rPr>
          <w:rtl w:val="0"/>
        </w:rPr>
        <w:t xml:space="preserve">Thor Heryerdahl organizó una expedición para intentar  probar como pueblos de la antigüedad habían recorrido 8000 kilómetros desde las costas sudamericanas hasta el archipiélago Tuamotu.</w:t>
      </w:r>
      <w:r w:rsidDel="00000000" w:rsidR="00000000" w:rsidRPr="00000000">
        <w:rPr>
          <w:rtl w:val="0"/>
        </w:rPr>
      </w:r>
    </w:p>
    <w:p w:rsidR="00000000" w:rsidDel="00000000" w:rsidP="00000000" w:rsidRDefault="00000000" w:rsidRPr="00000000">
      <w:pPr>
        <w:pBdr/>
        <w:contextualSpacing w:val="0"/>
        <w:rPr/>
      </w:pPr>
      <w:r w:rsidDel="00000000" w:rsidR="00000000" w:rsidRPr="00000000">
        <w:rPr>
          <w:rtl w:val="0"/>
        </w:rPr>
      </w:r>
    </w:p>
    <w:p w:rsidR="00000000" w:rsidDel="00000000" w:rsidP="00000000" w:rsidRDefault="00000000" w:rsidRPr="00000000">
      <w:pPr>
        <w:pBdr/>
        <w:contextualSpacing w:val="0"/>
        <w:rPr>
          <w:color w:val="0000ff"/>
          <w:sz w:val="34"/>
          <w:szCs w:val="34"/>
        </w:rPr>
      </w:pPr>
      <w:r w:rsidDel="00000000" w:rsidR="00000000" w:rsidRPr="00000000">
        <w:rPr>
          <w:color w:val="0000ff"/>
          <w:sz w:val="34"/>
          <w:szCs w:val="34"/>
          <w:rtl w:val="0"/>
        </w:rPr>
        <w:t xml:space="preserve">MAPA</w:t>
      </w:r>
    </w:p>
    <w:p w:rsidR="00000000" w:rsidDel="00000000" w:rsidP="00000000" w:rsidRDefault="00000000" w:rsidRPr="00000000">
      <w:pPr>
        <w:pBdr/>
        <w:contextualSpacing w:val="0"/>
        <w:rPr/>
      </w:pPr>
      <w:r w:rsidDel="00000000" w:rsidR="00000000" w:rsidRPr="00000000">
        <w:rPr>
          <w:rtl w:val="0"/>
        </w:rPr>
      </w:r>
    </w:p>
    <w:p w:rsidR="00000000" w:rsidDel="00000000" w:rsidP="00000000" w:rsidRDefault="00000000" w:rsidRPr="00000000">
      <w:pPr>
        <w:pBdr/>
        <w:contextualSpacing w:val="0"/>
        <w:rPr/>
      </w:pPr>
      <w:r w:rsidDel="00000000" w:rsidR="00000000" w:rsidRPr="00000000">
        <w:drawing>
          <wp:inline distB="114300" distT="114300" distL="114300" distR="114300">
            <wp:extent cx="5731200" cy="5003800"/>
            <wp:effectExtent b="0" l="0" r="0" t="0"/>
            <wp:docPr id="1" name="image2.jpg"/>
            <a:graphic>
              <a:graphicData uri="http://schemas.openxmlformats.org/drawingml/2006/picture">
                <pic:pic>
                  <pic:nvPicPr>
                    <pic:cNvPr id="0" name="image2.jpg"/>
                    <pic:cNvPicPr preferRelativeResize="0"/>
                  </pic:nvPicPr>
                  <pic:blipFill>
                    <a:blip r:embed="rId5"/>
                    <a:srcRect b="0" l="0" r="0" t="0"/>
                    <a:stretch>
                      <a:fillRect/>
                    </a:stretch>
                  </pic:blipFill>
                  <pic:spPr>
                    <a:xfrm>
                      <a:off x="0" y="0"/>
                      <a:ext cx="5731200" cy="5003800"/>
                    </a:xfrm>
                    <a:prstGeom prst="rect"/>
                    <a:ln/>
                  </pic:spPr>
                </pic:pic>
              </a:graphicData>
            </a:graphic>
          </wp:inline>
        </w:drawing>
      </w:r>
      <w:r w:rsidDel="00000000" w:rsidR="00000000" w:rsidRPr="00000000">
        <w:rPr>
          <w:rtl w:val="0"/>
        </w:rPr>
      </w:r>
    </w:p>
    <w:p w:rsidR="00000000" w:rsidDel="00000000" w:rsidP="00000000" w:rsidRDefault="00000000" w:rsidRPr="00000000">
      <w:pPr>
        <w:pBdr/>
        <w:contextualSpacing w:val="0"/>
        <w:rPr/>
      </w:pPr>
      <w:r w:rsidDel="00000000" w:rsidR="00000000" w:rsidRPr="00000000">
        <w:rPr>
          <w:rtl w:val="0"/>
        </w:rPr>
      </w:r>
    </w:p>
    <w:p w:rsidR="00000000" w:rsidDel="00000000" w:rsidP="00000000" w:rsidRDefault="00000000" w:rsidRPr="00000000">
      <w:pPr>
        <w:pBdr/>
        <w:contextualSpacing w:val="0"/>
        <w:rPr/>
      </w:pPr>
      <w:r w:rsidDel="00000000" w:rsidR="00000000" w:rsidRPr="00000000">
        <w:rPr>
          <w:rtl w:val="0"/>
        </w:rPr>
      </w:r>
    </w:p>
    <w:p w:rsidR="00000000" w:rsidDel="00000000" w:rsidP="00000000" w:rsidRDefault="00000000" w:rsidRPr="00000000">
      <w:pPr>
        <w:pBdr/>
        <w:contextualSpacing w:val="0"/>
        <w:rPr/>
      </w:pPr>
      <w:r w:rsidDel="00000000" w:rsidR="00000000" w:rsidRPr="00000000">
        <w:rPr>
          <w:rtl w:val="0"/>
        </w:rPr>
      </w:r>
    </w:p>
    <w:p w:rsidR="00000000" w:rsidDel="00000000" w:rsidP="00000000" w:rsidRDefault="00000000" w:rsidRPr="00000000">
      <w:pPr>
        <w:pBdr/>
        <w:contextualSpacing w:val="0"/>
        <w:rPr/>
      </w:pPr>
      <w:r w:rsidDel="00000000" w:rsidR="00000000" w:rsidRPr="00000000">
        <w:rPr>
          <w:rtl w:val="0"/>
        </w:rPr>
      </w:r>
    </w:p>
    <w:p w:rsidR="00000000" w:rsidDel="00000000" w:rsidP="00000000" w:rsidRDefault="00000000" w:rsidRPr="00000000">
      <w:pPr>
        <w:pBdr/>
        <w:contextualSpacing w:val="0"/>
        <w:rPr/>
      </w:pPr>
      <w:r w:rsidDel="00000000" w:rsidR="00000000" w:rsidRPr="00000000">
        <w:rPr>
          <w:rtl w:val="0"/>
        </w:rPr>
      </w:r>
    </w:p>
    <w:p w:rsidR="00000000" w:rsidDel="00000000" w:rsidP="00000000" w:rsidRDefault="00000000" w:rsidRPr="00000000">
      <w:pPr>
        <w:pBdr/>
        <w:contextualSpacing w:val="0"/>
        <w:rPr/>
      </w:pPr>
      <w:r w:rsidDel="00000000" w:rsidR="00000000" w:rsidRPr="00000000">
        <w:rPr>
          <w:rtl w:val="0"/>
        </w:rPr>
      </w:r>
    </w:p>
    <w:p w:rsidR="00000000" w:rsidDel="00000000" w:rsidP="00000000" w:rsidRDefault="00000000" w:rsidRPr="00000000">
      <w:pPr>
        <w:pBdr/>
        <w:contextualSpacing w:val="0"/>
        <w:rPr/>
      </w:pPr>
      <w:r w:rsidDel="00000000" w:rsidR="00000000" w:rsidRPr="00000000">
        <w:rPr>
          <w:rtl w:val="0"/>
        </w:rPr>
      </w:r>
    </w:p>
    <w:p w:rsidR="00000000" w:rsidDel="00000000" w:rsidP="00000000" w:rsidRDefault="00000000" w:rsidRPr="00000000">
      <w:pPr>
        <w:pBdr/>
        <w:contextualSpacing w:val="0"/>
        <w:rPr/>
      </w:pPr>
      <w:r w:rsidDel="00000000" w:rsidR="00000000" w:rsidRPr="00000000">
        <w:rPr>
          <w:rtl w:val="0"/>
        </w:rPr>
      </w:r>
    </w:p>
    <w:p w:rsidR="00000000" w:rsidDel="00000000" w:rsidP="00000000" w:rsidRDefault="00000000" w:rsidRPr="00000000">
      <w:pPr>
        <w:pBdr/>
        <w:contextualSpacing w:val="0"/>
        <w:rPr/>
      </w:pPr>
      <w:r w:rsidDel="00000000" w:rsidR="00000000" w:rsidRPr="00000000">
        <w:rPr>
          <w:rtl w:val="0"/>
        </w:rPr>
      </w:r>
    </w:p>
    <w:p w:rsidR="00000000" w:rsidDel="00000000" w:rsidP="00000000" w:rsidRDefault="00000000" w:rsidRPr="00000000">
      <w:pPr>
        <w:pBdr/>
        <w:contextualSpacing w:val="0"/>
        <w:rPr/>
      </w:pPr>
      <w:r w:rsidDel="00000000" w:rsidR="00000000" w:rsidRPr="00000000">
        <w:rPr>
          <w:rtl w:val="0"/>
        </w:rPr>
      </w:r>
    </w:p>
    <w:p w:rsidR="00000000" w:rsidDel="00000000" w:rsidP="00000000" w:rsidRDefault="00000000" w:rsidRPr="00000000">
      <w:pPr>
        <w:pBdr/>
        <w:contextualSpacing w:val="0"/>
        <w:rPr/>
      </w:pPr>
      <w:r w:rsidDel="00000000" w:rsidR="00000000" w:rsidRPr="00000000">
        <w:rPr>
          <w:rtl w:val="0"/>
        </w:rPr>
      </w:r>
    </w:p>
    <w:p w:rsidR="00000000" w:rsidDel="00000000" w:rsidP="00000000" w:rsidRDefault="00000000" w:rsidRPr="00000000">
      <w:pPr>
        <w:pBdr/>
        <w:contextualSpacing w:val="0"/>
        <w:rPr/>
      </w:pPr>
      <w:r w:rsidDel="00000000" w:rsidR="00000000" w:rsidRPr="00000000">
        <w:rPr>
          <w:rtl w:val="0"/>
        </w:rPr>
      </w:r>
    </w:p>
    <w:p w:rsidR="00000000" w:rsidDel="00000000" w:rsidP="00000000" w:rsidRDefault="00000000" w:rsidRPr="00000000">
      <w:pPr>
        <w:pBdr/>
        <w:contextualSpacing w:val="0"/>
        <w:rPr/>
      </w:pPr>
      <w:r w:rsidDel="00000000" w:rsidR="00000000" w:rsidRPr="00000000">
        <w:rPr>
          <w:rtl w:val="0"/>
        </w:rPr>
      </w:r>
    </w:p>
    <w:p w:rsidR="00000000" w:rsidDel="00000000" w:rsidP="00000000" w:rsidRDefault="00000000" w:rsidRPr="00000000">
      <w:pPr>
        <w:pBdr/>
        <w:contextualSpacing w:val="0"/>
        <w:jc w:val="center"/>
        <w:rPr>
          <w:b w:val="1"/>
          <w:i w:val="1"/>
          <w:color w:val="ff9900"/>
          <w:sz w:val="48"/>
          <w:szCs w:val="48"/>
          <w:u w:val="single"/>
        </w:rPr>
      </w:pPr>
      <w:r w:rsidDel="00000000" w:rsidR="00000000" w:rsidRPr="00000000">
        <w:rPr>
          <w:b w:val="1"/>
          <w:i w:val="1"/>
          <w:color w:val="ff9900"/>
          <w:sz w:val="48"/>
          <w:szCs w:val="48"/>
          <w:u w:val="single"/>
          <w:rtl w:val="0"/>
        </w:rPr>
        <w:t xml:space="preserve">REDACCIÓN</w:t>
      </w:r>
    </w:p>
    <w:p w:rsidR="00000000" w:rsidDel="00000000" w:rsidP="00000000" w:rsidRDefault="00000000" w:rsidRPr="00000000">
      <w:pPr>
        <w:pBdr/>
        <w:contextualSpacing w:val="0"/>
        <w:jc w:val="center"/>
        <w:rPr>
          <w:b w:val="1"/>
          <w:i w:val="1"/>
          <w:color w:val="ff9900"/>
          <w:sz w:val="48"/>
          <w:szCs w:val="48"/>
          <w:u w:val="single"/>
        </w:rPr>
      </w:pPr>
      <w:r w:rsidDel="00000000" w:rsidR="00000000" w:rsidRPr="00000000">
        <w:rPr>
          <w:rtl w:val="0"/>
        </w:rPr>
      </w:r>
    </w:p>
    <w:p w:rsidR="00000000" w:rsidDel="00000000" w:rsidP="00000000" w:rsidRDefault="00000000" w:rsidRPr="00000000">
      <w:pPr>
        <w:pBdr/>
        <w:contextualSpacing w:val="0"/>
        <w:jc w:val="center"/>
        <w:rPr>
          <w:sz w:val="48"/>
          <w:szCs w:val="48"/>
        </w:rPr>
      </w:pPr>
      <w:r w:rsidDel="00000000" w:rsidR="00000000" w:rsidRPr="00000000">
        <w:rPr>
          <w:rtl w:val="0"/>
        </w:rPr>
      </w:r>
    </w:p>
    <w:p w:rsidR="00000000" w:rsidDel="00000000" w:rsidP="00000000" w:rsidRDefault="00000000" w:rsidRPr="00000000">
      <w:pPr>
        <w:pBdr/>
        <w:contextualSpacing w:val="0"/>
        <w:jc w:val="right"/>
        <w:rPr>
          <w:sz w:val="48"/>
          <w:szCs w:val="48"/>
        </w:rPr>
      </w:pPr>
      <w:r w:rsidDel="00000000" w:rsidR="00000000" w:rsidRPr="00000000">
        <w:rPr>
          <w:rtl w:val="0"/>
        </w:rPr>
      </w:r>
    </w:p>
    <w:p w:rsidR="00000000" w:rsidDel="00000000" w:rsidP="00000000" w:rsidRDefault="00000000" w:rsidRPr="00000000">
      <w:pPr>
        <w:pBdr/>
        <w:contextualSpacing w:val="0"/>
        <w:rPr>
          <w:sz w:val="48"/>
          <w:szCs w:val="48"/>
        </w:rPr>
      </w:pPr>
      <w:r w:rsidDel="00000000" w:rsidR="00000000" w:rsidRPr="00000000">
        <w:rPr>
          <w:sz w:val="48"/>
          <w:szCs w:val="48"/>
          <w:rtl w:val="0"/>
        </w:rPr>
        <w:t xml:space="preserve">Comenzamos el viaje con una gran ilusión pero a los días empezamos a tener problemas. Había tormentas grandes y lluvias fuertes, las olas eran cada vez eran más grandes. A pesar de eso siempre mantuvimos la calma y nos organizamos como pudimos. Los alimentos fueron el problema más importante que tuvimos. No calculamos bien cuánto tendríamos que llevarnos para el viaje. Algunos días no comimos apenas nada Era verano y por lo tanto fue mejor si lo hubiéramos realizado en invierno. Intentamos de alguna manera imitar a nuestros antepasados y entendimos muchas cosas. Era muy difícil sobrevivir sin recursos. Al final llegamos sanos y salvos y pudimos saber cómo lo habían hecho.</w:t>
      </w:r>
    </w:p>
    <w:sectPr>
      <w:pgSz w:h="16834" w:w="11909"/>
      <w:pgMar w:bottom="1440" w:top="1440" w:left="1440" w:right="1440" w:head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vertAlign w:val="baseline"/>
      </w:rPr>
    </w:rPrDefault>
    <w:pPrDefault>
      <w:pPr>
        <w:keepNext w:val="0"/>
        <w:keepLines w:val="0"/>
        <w:widowControl w:val="1"/>
        <w:pBdr/>
        <w:spacing w:after="0" w:before="0" w:line="276"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Bdr/>
      <w:spacing w:after="120" w:before="400" w:lineRule="auto"/>
      <w:contextualSpacing w:val="1"/>
    </w:pPr>
    <w:rPr>
      <w:sz w:val="40"/>
      <w:szCs w:val="40"/>
    </w:rPr>
  </w:style>
  <w:style w:type="paragraph" w:styleId="Heading2">
    <w:name w:val="heading 2"/>
    <w:basedOn w:val="Normal"/>
    <w:next w:val="Normal"/>
    <w:pPr>
      <w:keepNext w:val="1"/>
      <w:keepLines w:val="1"/>
      <w:pBdr/>
      <w:spacing w:after="120" w:before="360" w:lineRule="auto"/>
      <w:contextualSpacing w:val="1"/>
    </w:pPr>
    <w:rPr>
      <w:b w:val="0"/>
      <w:sz w:val="32"/>
      <w:szCs w:val="32"/>
    </w:rPr>
  </w:style>
  <w:style w:type="paragraph" w:styleId="Heading3">
    <w:name w:val="heading 3"/>
    <w:basedOn w:val="Normal"/>
    <w:next w:val="Normal"/>
    <w:pPr>
      <w:keepNext w:val="1"/>
      <w:keepLines w:val="1"/>
      <w:pBdr/>
      <w:spacing w:after="80" w:before="320" w:lineRule="auto"/>
      <w:contextualSpacing w:val="1"/>
    </w:pPr>
    <w:rPr>
      <w:b w:val="0"/>
      <w:color w:val="434343"/>
      <w:sz w:val="28"/>
      <w:szCs w:val="28"/>
    </w:rPr>
  </w:style>
  <w:style w:type="paragraph" w:styleId="Heading4">
    <w:name w:val="heading 4"/>
    <w:basedOn w:val="Normal"/>
    <w:next w:val="Normal"/>
    <w:pPr>
      <w:keepNext w:val="1"/>
      <w:keepLines w:val="1"/>
      <w:pBdr/>
      <w:spacing w:after="80" w:before="280" w:lineRule="auto"/>
      <w:contextualSpacing w:val="1"/>
    </w:pPr>
    <w:rPr>
      <w:color w:val="666666"/>
      <w:sz w:val="24"/>
      <w:szCs w:val="24"/>
    </w:rPr>
  </w:style>
  <w:style w:type="paragraph" w:styleId="Heading5">
    <w:name w:val="heading 5"/>
    <w:basedOn w:val="Normal"/>
    <w:next w:val="Normal"/>
    <w:pPr>
      <w:keepNext w:val="1"/>
      <w:keepLines w:val="1"/>
      <w:pBdr/>
      <w:spacing w:after="80" w:before="240" w:lineRule="auto"/>
      <w:contextualSpacing w:val="1"/>
    </w:pPr>
    <w:rPr>
      <w:color w:val="666666"/>
      <w:sz w:val="22"/>
      <w:szCs w:val="22"/>
    </w:rPr>
  </w:style>
  <w:style w:type="paragraph" w:styleId="Heading6">
    <w:name w:val="heading 6"/>
    <w:basedOn w:val="Normal"/>
    <w:next w:val="Normal"/>
    <w:pPr>
      <w:keepNext w:val="1"/>
      <w:keepLines w:val="1"/>
      <w:pBdr/>
      <w:spacing w:after="80" w:before="240" w:lineRule="auto"/>
      <w:contextualSpacing w:val="1"/>
    </w:pPr>
    <w:rPr>
      <w:i w:val="1"/>
      <w:color w:val="666666"/>
      <w:sz w:val="22"/>
      <w:szCs w:val="22"/>
    </w:rPr>
  </w:style>
  <w:style w:type="paragraph" w:styleId="Title">
    <w:name w:val="Title"/>
    <w:basedOn w:val="Normal"/>
    <w:next w:val="Normal"/>
    <w:pPr>
      <w:keepNext w:val="1"/>
      <w:keepLines w:val="1"/>
      <w:pBdr/>
      <w:spacing w:after="60" w:before="0" w:lineRule="auto"/>
      <w:contextualSpacing w:val="1"/>
    </w:pPr>
    <w:rPr>
      <w:sz w:val="52"/>
      <w:szCs w:val="52"/>
    </w:rPr>
  </w:style>
  <w:style w:type="paragraph" w:styleId="Subtitle">
    <w:name w:val="Subtitle"/>
    <w:basedOn w:val="Normal"/>
    <w:next w:val="Normal"/>
    <w:pPr>
      <w:keepNext w:val="1"/>
      <w:keepLines w:val="1"/>
      <w:pBdr/>
      <w:spacing w:after="320" w:before="0" w:lineRule="auto"/>
      <w:contextualSpacing w:val="1"/>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 Id="rId5" Type="http://schemas.openxmlformats.org/officeDocument/2006/relationships/image" Target="media/image2.jpg"/></Relationships>
</file>